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12E5" w14:textId="0C5EF238" w:rsidR="00BC61D9" w:rsidRPr="00BC61D9" w:rsidRDefault="00BC61D9" w:rsidP="00BC61D9">
      <w:pPr>
        <w:pStyle w:val="Nagwek1"/>
        <w:ind w:left="360"/>
        <w:jc w:val="right"/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</w:pPr>
      <w:bookmarkStart w:id="0" w:name="_Toc49179986"/>
      <w:r w:rsidRPr="00BC61D9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Załącznik nr 2</w:t>
      </w:r>
    </w:p>
    <w:p w14:paraId="6EB2D95C" w14:textId="77777777" w:rsidR="00A873D8" w:rsidRDefault="00BC61D9" w:rsidP="00BC61D9">
      <w:pPr>
        <w:jc w:val="right"/>
        <w:rPr>
          <w:i/>
          <w:lang w:eastAsia="pl-PL"/>
        </w:rPr>
      </w:pPr>
      <w:r>
        <w:rPr>
          <w:i/>
          <w:lang w:eastAsia="pl-PL"/>
        </w:rPr>
        <w:t xml:space="preserve">do zarządzenia </w:t>
      </w:r>
      <w:r w:rsidR="00A873D8">
        <w:rPr>
          <w:i/>
          <w:lang w:eastAsia="pl-PL"/>
        </w:rPr>
        <w:t>nr 40/2020</w:t>
      </w:r>
    </w:p>
    <w:p w14:paraId="57C06E93" w14:textId="5E49811A" w:rsidR="00BC61D9" w:rsidRDefault="00BC61D9" w:rsidP="00BC61D9">
      <w:pPr>
        <w:jc w:val="right"/>
        <w:rPr>
          <w:i/>
          <w:lang w:eastAsia="pl-PL"/>
        </w:rPr>
      </w:pPr>
      <w:bookmarkStart w:id="1" w:name="_GoBack"/>
      <w:bookmarkEnd w:id="1"/>
      <w:r>
        <w:rPr>
          <w:i/>
          <w:lang w:eastAsia="pl-PL"/>
        </w:rPr>
        <w:t>dyrektora SP nr 343</w:t>
      </w:r>
    </w:p>
    <w:p w14:paraId="317F08A4" w14:textId="1F9AA8CF" w:rsidR="00BC61D9" w:rsidRPr="00BC61D9" w:rsidRDefault="00BC61D9" w:rsidP="00BC61D9">
      <w:pPr>
        <w:jc w:val="right"/>
        <w:rPr>
          <w:i/>
          <w:lang w:eastAsia="pl-PL"/>
        </w:rPr>
      </w:pPr>
      <w:r>
        <w:rPr>
          <w:i/>
          <w:lang w:eastAsia="pl-PL"/>
        </w:rPr>
        <w:t>z dnia 28.08.2020 r.</w:t>
      </w:r>
    </w:p>
    <w:p w14:paraId="0FD69411" w14:textId="77777777" w:rsidR="00BC61D9" w:rsidRDefault="00BC61D9" w:rsidP="00095DE4">
      <w:pPr>
        <w:pStyle w:val="Nagwek1"/>
        <w:ind w:left="36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3208E3A" w14:textId="77777777" w:rsidR="00BC61D9" w:rsidRDefault="00095DE4" w:rsidP="00BC61D9">
      <w:pPr>
        <w:pStyle w:val="Nagwek1"/>
        <w:spacing w:line="276" w:lineRule="auto"/>
        <w:ind w:left="36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BC61D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Procedura funkcjonowania biblioteki szkolnej </w:t>
      </w:r>
      <w:bookmarkEnd w:id="0"/>
      <w:r w:rsidR="00BC61D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w Szkole Podstawowej z Oddziałami Integracyjnymi nr 343 </w:t>
      </w:r>
    </w:p>
    <w:p w14:paraId="2F5830B2" w14:textId="77777777" w:rsidR="00BC61D9" w:rsidRDefault="00BC61D9" w:rsidP="00BC61D9">
      <w:pPr>
        <w:pStyle w:val="Nagwek1"/>
        <w:spacing w:line="276" w:lineRule="auto"/>
        <w:ind w:left="36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im. Matki Teresy z Kalkuty w Warszawie  </w:t>
      </w:r>
    </w:p>
    <w:p w14:paraId="30E375DE" w14:textId="6B250607" w:rsidR="00095DE4" w:rsidRPr="00BC61D9" w:rsidRDefault="00BC61D9" w:rsidP="00BC61D9">
      <w:pPr>
        <w:pStyle w:val="Nagwek1"/>
        <w:spacing w:line="276" w:lineRule="auto"/>
        <w:ind w:left="36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w czasie zagrożenia epidemicznego</w:t>
      </w:r>
    </w:p>
    <w:p w14:paraId="212D8291" w14:textId="77777777" w:rsidR="00095DE4" w:rsidRDefault="00095DE4" w:rsidP="00BC61D9">
      <w:pPr>
        <w:tabs>
          <w:tab w:val="left" w:pos="709"/>
        </w:tabs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</w:rPr>
      </w:pPr>
    </w:p>
    <w:p w14:paraId="0665337B" w14:textId="77777777" w:rsidR="00BC61D9" w:rsidRDefault="00BC61D9" w:rsidP="00095DE4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9F6C200" w14:textId="05E72B69" w:rsidR="00095DE4" w:rsidRDefault="00095DE4" w:rsidP="00095DE4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Biblioteka szkolna w okresie pandemii COVID-19 funkcjonuje na podstawie wytycznych MZ, GIS i MEN. Szczegółowe instrukcje korzystania ze zbiorów oraz procedury bezpieczeństwa są dostępne są na stronie internetowej Biblioteki Narodowej.</w:t>
      </w:r>
    </w:p>
    <w:p w14:paraId="3A7D6539" w14:textId="77777777" w:rsidR="00095DE4" w:rsidRDefault="00095DE4" w:rsidP="00095DE4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7A112C5" w14:textId="77777777" w:rsidR="00095DE4" w:rsidRDefault="00095DE4" w:rsidP="00095DE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Celem procedur jest:</w:t>
      </w:r>
    </w:p>
    <w:p w14:paraId="795A1250" w14:textId="77777777" w:rsidR="00095DE4" w:rsidRDefault="00095DE4" w:rsidP="00095DE4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zminimalizowanie zagrożeń zakażenia koronawirusem lub choroby COVID-19, </w:t>
      </w:r>
    </w:p>
    <w:p w14:paraId="0F7D85EB" w14:textId="77777777" w:rsidR="00095DE4" w:rsidRDefault="00095DE4" w:rsidP="00095DE4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umożliwienie uczniom dostępu do książek w postaci tradycyjnej, </w:t>
      </w:r>
    </w:p>
    <w:p w14:paraId="5D874FC7" w14:textId="77777777" w:rsidR="00095DE4" w:rsidRDefault="00095DE4" w:rsidP="00095DE4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oddanie wypożyczonych pozycji przed okresem kwarantanny woluminów.</w:t>
      </w:r>
    </w:p>
    <w:p w14:paraId="2B0C631B" w14:textId="77777777" w:rsidR="00095DE4" w:rsidRDefault="00095DE4" w:rsidP="00095DE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1542C62C" w14:textId="77777777" w:rsidR="00095DE4" w:rsidRDefault="00095DE4" w:rsidP="00095DE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Obowiązki czytelników</w:t>
      </w:r>
    </w:p>
    <w:p w14:paraId="3DB944C6" w14:textId="0FDBB95A" w:rsidR="00095DE4" w:rsidRDefault="00095DE4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pomieszczenia biblioteki szkolnej mogą wejść tylko uczniowie </w:t>
      </w:r>
      <w:r w:rsidR="00A85E0D" w:rsidRPr="00BC61D9">
        <w:rPr>
          <w:rFonts w:ascii="Arial" w:eastAsia="Times New Roman" w:hAnsi="Arial" w:cs="Arial"/>
          <w:sz w:val="24"/>
          <w:szCs w:val="24"/>
        </w:rPr>
        <w:t xml:space="preserve">i pracownicy </w:t>
      </w:r>
      <w:r w:rsidR="00A85E0D">
        <w:rPr>
          <w:rFonts w:ascii="Arial" w:eastAsia="Times New Roman" w:hAnsi="Arial" w:cs="Arial"/>
          <w:sz w:val="24"/>
          <w:szCs w:val="24"/>
        </w:rPr>
        <w:t>szkoły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7904204" w14:textId="77777777" w:rsidR="00095DE4" w:rsidRDefault="00095DE4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Należy przestrzegać przyjętych zasad bezpieczeństwa sanitarnego, np. stosować jednorazowe rękawiczki lub płyn dezynfekujący. </w:t>
      </w:r>
    </w:p>
    <w:p w14:paraId="44413E03" w14:textId="77777777" w:rsidR="00095DE4" w:rsidRDefault="00095DE4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pomieszczeniu biblioteki zabrania się korzystania z telefonów komórkowych i innych urządzeń aktywowanych dotykiem (np. audio-guide’y, ekrany dotykowe). </w:t>
      </w:r>
    </w:p>
    <w:p w14:paraId="15F4D987" w14:textId="663C4DEC" w:rsidR="00095DE4" w:rsidRDefault="00095DE4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celu zminimalizowania możliwości zarażenia wirusem w punkcie obsługi czytelnika wyznacz</w:t>
      </w:r>
      <w:r w:rsidR="00BC61D9">
        <w:rPr>
          <w:rFonts w:ascii="Arial" w:eastAsia="Times New Roman" w:hAnsi="Arial" w:cs="Arial"/>
          <w:sz w:val="24"/>
          <w:szCs w:val="24"/>
        </w:rPr>
        <w:t>a się</w:t>
      </w:r>
      <w:r>
        <w:rPr>
          <w:rFonts w:ascii="Arial" w:eastAsia="Times New Roman" w:hAnsi="Arial" w:cs="Arial"/>
          <w:sz w:val="24"/>
          <w:szCs w:val="24"/>
        </w:rPr>
        <w:t xml:space="preserve"> oddzielne strefy komunikacyjne</w:t>
      </w:r>
      <w:r w:rsidR="00BC61D9">
        <w:rPr>
          <w:rFonts w:ascii="Arial" w:eastAsia="Times New Roman" w:hAnsi="Arial" w:cs="Arial"/>
          <w:sz w:val="24"/>
          <w:szCs w:val="24"/>
        </w:rPr>
        <w:t xml:space="preserve"> poprzez </w:t>
      </w:r>
      <w:r>
        <w:rPr>
          <w:rFonts w:ascii="Arial" w:eastAsia="Times New Roman" w:hAnsi="Arial" w:cs="Arial"/>
          <w:sz w:val="24"/>
          <w:szCs w:val="24"/>
        </w:rPr>
        <w:t>oznakowan</w:t>
      </w:r>
      <w:r w:rsidR="00BC61D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 linią na podłodze:</w:t>
      </w:r>
    </w:p>
    <w:p w14:paraId="6D49BAC0" w14:textId="77777777" w:rsidR="00095DE4" w:rsidRDefault="00095DE4" w:rsidP="00095DE4">
      <w:pPr>
        <w:pStyle w:val="Akapitzlist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osoby oddającej książki i/lub oczekującej na wypożyczenie,</w:t>
      </w:r>
    </w:p>
    <w:p w14:paraId="408E461F" w14:textId="77777777" w:rsidR="00095DE4" w:rsidRDefault="00095DE4" w:rsidP="00095DE4">
      <w:pPr>
        <w:pStyle w:val="Akapitzlist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dla osoby wypożyczającej (np. w czytelni), </w:t>
      </w:r>
    </w:p>
    <w:p w14:paraId="2D24DC2B" w14:textId="77777777" w:rsidR="00095DE4" w:rsidRDefault="00095DE4" w:rsidP="00095DE4">
      <w:pPr>
        <w:pStyle w:val="Akapitzlist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składowania oddanych książek – przejście dezynfekcji i okresowej kwarantanny (strefa niedostępna dla użytkownika). </w:t>
      </w:r>
    </w:p>
    <w:p w14:paraId="7A1F2D57" w14:textId="082C4208" w:rsidR="00095DE4" w:rsidRDefault="00095DE4" w:rsidP="00095DE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każdej strefie może przebywać jedna osoba. Maksymalnie do biblioteki mogą wejść dwie osoby: jedna wypożyczająca, druga oczekująca (w wyznaczonej strefie). Zabrania się przekraczania ciągów komunikacyjnych. W przypadku większej liczby osób przebywających w bibliotece, powinny one oczekiwać na korytarzu w bezpiecznej odległości 1,5</w:t>
      </w:r>
      <w:r w:rsidR="00A85E0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="00A85E0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 m. </w:t>
      </w:r>
    </w:p>
    <w:p w14:paraId="191B6D00" w14:textId="77777777" w:rsidR="00095DE4" w:rsidRDefault="00095DE4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Zbiory biblioteczne podaje wyłącznie bibliotekarz. </w:t>
      </w:r>
    </w:p>
    <w:p w14:paraId="4C315F5B" w14:textId="59D5D74C" w:rsidR="00095DE4" w:rsidRPr="00BC61D9" w:rsidRDefault="00095DE4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Czytelnicy mogą </w:t>
      </w:r>
      <w:r w:rsidR="00A85E0D" w:rsidRPr="00BC61D9">
        <w:rPr>
          <w:rFonts w:ascii="Arial" w:eastAsia="Times New Roman" w:hAnsi="Arial" w:cs="Arial"/>
          <w:sz w:val="24"/>
          <w:szCs w:val="24"/>
        </w:rPr>
        <w:t xml:space="preserve">również </w:t>
      </w:r>
      <w:r w:rsidRPr="00BC61D9">
        <w:rPr>
          <w:rFonts w:ascii="Arial" w:eastAsia="Times New Roman" w:hAnsi="Arial" w:cs="Arial"/>
          <w:sz w:val="24"/>
          <w:szCs w:val="24"/>
        </w:rPr>
        <w:t xml:space="preserve">składać zamówienia książek </w:t>
      </w:r>
      <w:r w:rsidR="00A85E0D" w:rsidRPr="00BC61D9">
        <w:rPr>
          <w:rFonts w:ascii="Arial" w:eastAsia="Times New Roman" w:hAnsi="Arial" w:cs="Arial"/>
          <w:sz w:val="24"/>
          <w:szCs w:val="24"/>
        </w:rPr>
        <w:t>poprzez dziennik elektroniczny LIBRUS</w:t>
      </w:r>
      <w:r w:rsidRPr="00BC61D9">
        <w:rPr>
          <w:rFonts w:ascii="Arial" w:eastAsia="Times New Roman" w:hAnsi="Arial" w:cs="Arial"/>
          <w:sz w:val="24"/>
          <w:szCs w:val="24"/>
        </w:rPr>
        <w:t>.</w:t>
      </w:r>
    </w:p>
    <w:p w14:paraId="7BB15BE4" w14:textId="6C6D3135" w:rsidR="00A85E0D" w:rsidRPr="00BC61D9" w:rsidRDefault="00A85E0D" w:rsidP="00095DE4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C61D9">
        <w:rPr>
          <w:rFonts w:ascii="Arial" w:eastAsia="Times New Roman" w:hAnsi="Arial" w:cs="Arial"/>
          <w:sz w:val="24"/>
          <w:szCs w:val="24"/>
        </w:rPr>
        <w:t xml:space="preserve">Rodzice mogą kontaktować się z biblioteką poprzez wysyłanie wiadomości </w:t>
      </w:r>
      <w:r w:rsidR="00BC61D9" w:rsidRPr="00BC61D9">
        <w:rPr>
          <w:rFonts w:ascii="Arial" w:eastAsia="Times New Roman" w:hAnsi="Arial" w:cs="Arial"/>
          <w:sz w:val="24"/>
          <w:szCs w:val="24"/>
        </w:rPr>
        <w:t xml:space="preserve">za pośrednictwem </w:t>
      </w:r>
      <w:r w:rsidRPr="00BC61D9">
        <w:rPr>
          <w:rFonts w:ascii="Arial" w:eastAsia="Times New Roman" w:hAnsi="Arial" w:cs="Arial"/>
          <w:sz w:val="24"/>
          <w:szCs w:val="24"/>
        </w:rPr>
        <w:t>dziennik</w:t>
      </w:r>
      <w:r w:rsidR="00BC61D9" w:rsidRPr="00BC61D9">
        <w:rPr>
          <w:rFonts w:ascii="Arial" w:eastAsia="Times New Roman" w:hAnsi="Arial" w:cs="Arial"/>
          <w:sz w:val="24"/>
          <w:szCs w:val="24"/>
        </w:rPr>
        <w:t>a</w:t>
      </w:r>
      <w:r w:rsidRPr="00BC61D9">
        <w:rPr>
          <w:rFonts w:ascii="Arial" w:eastAsia="Times New Roman" w:hAnsi="Arial" w:cs="Arial"/>
          <w:sz w:val="24"/>
          <w:szCs w:val="24"/>
        </w:rPr>
        <w:t xml:space="preserve"> elektroniczn</w:t>
      </w:r>
      <w:r w:rsidR="00BC61D9" w:rsidRPr="00BC61D9">
        <w:rPr>
          <w:rFonts w:ascii="Arial" w:eastAsia="Times New Roman" w:hAnsi="Arial" w:cs="Arial"/>
          <w:sz w:val="24"/>
          <w:szCs w:val="24"/>
        </w:rPr>
        <w:t>ego</w:t>
      </w:r>
      <w:r w:rsidRPr="00BC61D9">
        <w:rPr>
          <w:rFonts w:ascii="Arial" w:eastAsia="Times New Roman" w:hAnsi="Arial" w:cs="Arial"/>
          <w:sz w:val="24"/>
          <w:szCs w:val="24"/>
        </w:rPr>
        <w:t xml:space="preserve"> LIBRUS.</w:t>
      </w:r>
    </w:p>
    <w:p w14:paraId="1D241568" w14:textId="77777777" w:rsidR="00095DE4" w:rsidRDefault="00095DE4" w:rsidP="00095DE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0C55E71D" w14:textId="32860D14" w:rsidR="00095DE4" w:rsidRDefault="00095DE4" w:rsidP="00095DE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Obowiązki bibliotekarz</w:t>
      </w:r>
      <w:r w:rsidR="00BC61D9">
        <w:rPr>
          <w:rFonts w:ascii="Arial" w:eastAsia="Times New Roman" w:hAnsi="Arial" w:cs="Arial"/>
          <w:sz w:val="24"/>
          <w:szCs w:val="24"/>
          <w:u w:val="single"/>
        </w:rPr>
        <w:t>a</w:t>
      </w:r>
    </w:p>
    <w:p w14:paraId="568FFD14" w14:textId="141346D1" w:rsidR="00095DE4" w:rsidRDefault="00BC61D9" w:rsidP="00095DE4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Nauczyciel bibliotekarz jest</w:t>
      </w:r>
      <w:r w:rsidR="00095DE4">
        <w:rPr>
          <w:rFonts w:ascii="Arial" w:eastAsia="Times New Roman" w:hAnsi="Arial" w:cs="Arial"/>
          <w:sz w:val="24"/>
          <w:szCs w:val="24"/>
        </w:rPr>
        <w:t xml:space="preserve"> zobowiązan</w:t>
      </w:r>
      <w:r>
        <w:rPr>
          <w:rFonts w:ascii="Arial" w:eastAsia="Times New Roman" w:hAnsi="Arial" w:cs="Arial"/>
          <w:sz w:val="24"/>
          <w:szCs w:val="24"/>
        </w:rPr>
        <w:t>y</w:t>
      </w:r>
      <w:r w:rsidR="00095DE4">
        <w:rPr>
          <w:rFonts w:ascii="Arial" w:eastAsia="Times New Roman" w:hAnsi="Arial" w:cs="Arial"/>
          <w:sz w:val="24"/>
          <w:szCs w:val="24"/>
        </w:rPr>
        <w:t xml:space="preserve"> do stosowania zasad profilaktyki zdrowotnej, dezynfekowania rąk lub zakładania jednorazowych rękawic ochronnych. </w:t>
      </w:r>
    </w:p>
    <w:p w14:paraId="6CECD549" w14:textId="77777777" w:rsidR="00095DE4" w:rsidRDefault="00095DE4" w:rsidP="00095DE4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Wszystkie książki zwrócone przez czytelników są oznakowane datą zwrotu, odłożone w odrębne miejsce oraz poddane 2-dniowej kwarantannie (zgodnie z wytycznymi MEN, MZ i GIS dla publicznych i niepublicznych szkół i placówek od 1 września 2020 r.).</w:t>
      </w:r>
    </w:p>
    <w:p w14:paraId="54BF365F" w14:textId="52A4B5B4" w:rsidR="00095DE4" w:rsidRDefault="00095DE4" w:rsidP="00095DE4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czasie przerwy w bezpośredniej obsłudze użytkowników </w:t>
      </w:r>
      <w:r w:rsidR="00BC61D9">
        <w:rPr>
          <w:rFonts w:ascii="Arial" w:eastAsia="Times New Roman" w:hAnsi="Arial" w:cs="Arial"/>
          <w:sz w:val="24"/>
          <w:szCs w:val="24"/>
        </w:rPr>
        <w:t xml:space="preserve">nauczyciel bibliotekarz </w:t>
      </w:r>
      <w:r>
        <w:rPr>
          <w:rFonts w:ascii="Arial" w:eastAsia="Times New Roman" w:hAnsi="Arial" w:cs="Arial"/>
          <w:sz w:val="24"/>
          <w:szCs w:val="24"/>
        </w:rPr>
        <w:t>prowadz</w:t>
      </w:r>
      <w:r w:rsidR="00BC61D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prace porządkowe ze szczególnym uwzględnieniem ciągów komunikacyjnych: wietrz</w:t>
      </w:r>
      <w:r w:rsidR="00BC61D9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salę, przeciera powierzchnie płaskie.</w:t>
      </w:r>
    </w:p>
    <w:p w14:paraId="4695C73C" w14:textId="60015C03" w:rsidR="00095DE4" w:rsidRDefault="00095DE4" w:rsidP="00095DE4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 zakończeniu obsługi czytelników – na koniec dnia –</w:t>
      </w:r>
      <w:r w:rsidR="00BC61D9">
        <w:rPr>
          <w:rFonts w:ascii="Arial" w:eastAsia="Times New Roman" w:hAnsi="Arial" w:cs="Arial"/>
          <w:sz w:val="24"/>
          <w:szCs w:val="24"/>
        </w:rPr>
        <w:t>nauczyciel bibliotekarz</w:t>
      </w:r>
      <w:r>
        <w:rPr>
          <w:rFonts w:ascii="Arial" w:eastAsia="Times New Roman" w:hAnsi="Arial" w:cs="Arial"/>
          <w:sz w:val="24"/>
          <w:szCs w:val="24"/>
        </w:rPr>
        <w:t xml:space="preserve"> dezynfekuj</w:t>
      </w:r>
      <w:r w:rsidR="00BC61D9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środkami zapewnionymi przez szkołę powierzchnie płaskie i sprzęty </w:t>
      </w:r>
      <w:r>
        <w:rPr>
          <w:rFonts w:ascii="Arial" w:eastAsia="Times New Roman" w:hAnsi="Arial" w:cs="Arial"/>
          <w:sz w:val="24"/>
          <w:szCs w:val="24"/>
        </w:rPr>
        <w:br/>
        <w:t>w pomieszczeniu biblioteki i zapleczu.</w:t>
      </w:r>
    </w:p>
    <w:p w14:paraId="7B0911C6" w14:textId="77777777" w:rsidR="00095DE4" w:rsidRDefault="00095DE4" w:rsidP="00095DE4">
      <w:pPr>
        <w:tabs>
          <w:tab w:val="left" w:pos="709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5FBD5FD" w14:textId="57DF6C47" w:rsidR="00095DE4" w:rsidRPr="00144168" w:rsidRDefault="00095DE4" w:rsidP="00095DE4">
      <w:pPr>
        <w:pStyle w:val="Akapitzlist"/>
        <w:tabs>
          <w:tab w:val="left" w:pos="284"/>
        </w:tabs>
        <w:suppressAutoHyphens/>
        <w:spacing w:line="360" w:lineRule="auto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44168">
        <w:rPr>
          <w:rFonts w:ascii="Arial" w:eastAsia="Times New Roman" w:hAnsi="Arial" w:cs="Arial"/>
          <w:bCs/>
          <w:sz w:val="24"/>
          <w:szCs w:val="24"/>
          <w:u w:val="single"/>
        </w:rPr>
        <w:t>D</w:t>
      </w:r>
      <w:r w:rsidR="00144168" w:rsidRPr="00144168">
        <w:rPr>
          <w:rFonts w:ascii="Arial" w:eastAsia="Times New Roman" w:hAnsi="Arial" w:cs="Arial"/>
          <w:bCs/>
          <w:sz w:val="24"/>
          <w:szCs w:val="24"/>
          <w:u w:val="single"/>
        </w:rPr>
        <w:t>ziałania biblioteki</w:t>
      </w:r>
    </w:p>
    <w:p w14:paraId="494D0488" w14:textId="77777777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Biblioteka podejmuje inicjatywy skierowane do czytelników, które ułatwiają </w:t>
      </w:r>
      <w:r>
        <w:rPr>
          <w:rFonts w:ascii="Arial" w:eastAsia="Times New Roman" w:hAnsi="Arial" w:cs="Arial"/>
          <w:sz w:val="24"/>
          <w:szCs w:val="24"/>
        </w:rPr>
        <w:br/>
        <w:t xml:space="preserve">im dostęp do kultury, wiedzy i informacji. </w:t>
      </w:r>
    </w:p>
    <w:p w14:paraId="2AB3A309" w14:textId="728CF018" w:rsidR="00095DE4" w:rsidRDefault="00093319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Biblioteka p</w:t>
      </w:r>
      <w:r w:rsidR="00095DE4">
        <w:rPr>
          <w:rFonts w:ascii="Arial" w:eastAsia="Times New Roman" w:hAnsi="Arial" w:cs="Arial"/>
          <w:sz w:val="24"/>
          <w:szCs w:val="24"/>
        </w:rPr>
        <w:t xml:space="preserve">rowadzi działalność informacyjną, edukacyjną i kulturalną. </w:t>
      </w:r>
    </w:p>
    <w:p w14:paraId="48824AA3" w14:textId="77777777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Biblioteka realizuje e-usługi, np. udzielanie porad bibliotecznych i czytelniczych on-line.</w:t>
      </w:r>
    </w:p>
    <w:p w14:paraId="49763C29" w14:textId="286A293E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Nauczyciel bibliotekarz </w:t>
      </w:r>
      <w:r w:rsidR="00093319">
        <w:rPr>
          <w:rFonts w:ascii="Arial" w:eastAsia="Times New Roman" w:hAnsi="Arial" w:cs="Arial"/>
          <w:sz w:val="24"/>
          <w:szCs w:val="24"/>
        </w:rPr>
        <w:t>jest</w:t>
      </w:r>
      <w:r>
        <w:rPr>
          <w:rFonts w:ascii="Arial" w:eastAsia="Times New Roman" w:hAnsi="Arial" w:cs="Arial"/>
          <w:sz w:val="24"/>
          <w:szCs w:val="24"/>
        </w:rPr>
        <w:t xml:space="preserve"> w kontakcie z czytelnikami, proponuj</w:t>
      </w:r>
      <w:r w:rsidR="00093319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różne formy aktywności w formie konkursów, zabaw literackich. </w:t>
      </w:r>
    </w:p>
    <w:p w14:paraId="57EECEC7" w14:textId="33FEC807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Nauczyciel bibliotekarz czyta uczniom w czasie rzeczywistym </w:t>
      </w:r>
      <w:r w:rsidR="00093319">
        <w:rPr>
          <w:rFonts w:ascii="Arial" w:eastAsia="Times New Roman" w:hAnsi="Arial" w:cs="Arial"/>
          <w:sz w:val="24"/>
          <w:szCs w:val="24"/>
        </w:rPr>
        <w:t xml:space="preserve">lub </w:t>
      </w:r>
      <w:r>
        <w:rPr>
          <w:rFonts w:ascii="Arial" w:eastAsia="Times New Roman" w:hAnsi="Arial" w:cs="Arial"/>
          <w:sz w:val="24"/>
          <w:szCs w:val="24"/>
        </w:rPr>
        <w:t>on-line.</w:t>
      </w:r>
    </w:p>
    <w:p w14:paraId="7F7F98FB" w14:textId="23E25892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Nauczyciel bibliotekarz współpracuj</w:t>
      </w:r>
      <w:r w:rsidR="00093319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z pozostałymi nauczycielami, </w:t>
      </w:r>
      <w:r>
        <w:rPr>
          <w:rFonts w:ascii="Arial" w:eastAsia="Times New Roman" w:hAnsi="Arial" w:cs="Arial"/>
          <w:sz w:val="24"/>
          <w:szCs w:val="24"/>
        </w:rPr>
        <w:br/>
        <w:t>aby wspomagać proces dydaktyczny.</w:t>
      </w:r>
    </w:p>
    <w:p w14:paraId="5D1CDC94" w14:textId="77777777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stronie internetowej szkoły i w zakładce biblioteka są umieszczane recenzje książek, teksty literackie, linki do darmowych audiobooków i e-booków, listy polecanych książek, linki do ekranizacji lektur szkolnych, linki do instytucji kultury oferujących wirtualny dostęp do światowych muzeów, sztuk teatralnych, linki do bibliotek cyfrowych zawierających najcenniejsze skarby polskiej kultury i historii, np. Biblioteka Cyfrowa Polona, linki do filmów, spektakli, koncertów, słuchowisk </w:t>
      </w:r>
      <w:r>
        <w:rPr>
          <w:rFonts w:ascii="Arial" w:eastAsia="Times New Roman" w:hAnsi="Arial" w:cs="Arial"/>
          <w:sz w:val="24"/>
          <w:szCs w:val="24"/>
        </w:rPr>
        <w:br/>
        <w:t>i programów publicystycznych, wydarzeń kulturalnych.</w:t>
      </w:r>
    </w:p>
    <w:p w14:paraId="3746FC4C" w14:textId="77777777" w:rsidR="00095DE4" w:rsidRDefault="00095DE4" w:rsidP="00095DE4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Biblioteka prezentuje propozycje książek, a także istotne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bieżące informacje dotyczące akcji, konkursów wydarzeń czytelniczych i tematów, np.:</w:t>
      </w:r>
    </w:p>
    <w:p w14:paraId="3949C3FB" w14:textId="77777777" w:rsidR="00095DE4" w:rsidRDefault="00095DE4" w:rsidP="00095DE4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linki do stron z bezpłatnymi książkami i lektu</w:t>
      </w:r>
      <w:r>
        <w:rPr>
          <w:rFonts w:ascii="Arial" w:eastAsia="Calibri" w:hAnsi="Arial" w:cs="Arial"/>
          <w:sz w:val="24"/>
          <w:szCs w:val="24"/>
        </w:rPr>
        <w:t xml:space="preserve">rami szkolnymi, które wspomogą proces edukacji bądź uprzyjemnią pobyt w domu, m.in.: </w:t>
      </w:r>
      <w:hyperlink r:id="rId7" w:history="1">
        <w:r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 xml:space="preserve">lektury.gov.pl, </w:t>
        </w:r>
      </w:hyperlink>
      <w:hyperlink r:id="rId8" w:history="1">
        <w:r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wolnelektury.pl</w:t>
        </w:r>
      </w:hyperlink>
      <w:r>
        <w:rPr>
          <w:rFonts w:ascii="Arial" w:eastAsia="Calibri" w:hAnsi="Arial" w:cs="Arial"/>
          <w:sz w:val="24"/>
          <w:szCs w:val="24"/>
        </w:rPr>
        <w:t>,</w:t>
      </w:r>
    </w:p>
    <w:p w14:paraId="5DF03BE3" w14:textId="77777777" w:rsidR="00095DE4" w:rsidRDefault="00095DE4" w:rsidP="00095DE4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linki do stron z bezpłatnym dostępem do ekranizacji lektur szkolnych,</w:t>
      </w:r>
    </w:p>
    <w:p w14:paraId="64366D26" w14:textId="77777777" w:rsidR="00095DE4" w:rsidRDefault="00095DE4" w:rsidP="00095DE4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informacje o Międzynarodowym Dniu Książki dla Dzieci.</w:t>
      </w:r>
    </w:p>
    <w:p w14:paraId="3149C22D" w14:textId="77777777" w:rsidR="00144168" w:rsidRDefault="00144168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5AAFEC7" w14:textId="3BFD0E9B" w:rsidR="00144168" w:rsidRDefault="00144168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E1C3D">
        <w:rPr>
          <w:rFonts w:ascii="Arial" w:eastAsia="Calibri" w:hAnsi="Arial" w:cs="Arial"/>
          <w:color w:val="000000"/>
          <w:sz w:val="24"/>
          <w:szCs w:val="24"/>
          <w:u w:val="single"/>
        </w:rPr>
        <w:t>Czas pracy biblioteki</w:t>
      </w:r>
    </w:p>
    <w:p w14:paraId="36D75B8D" w14:textId="1DC4F645" w:rsidR="009E1C3D" w:rsidRDefault="009E1C3D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1C3D">
        <w:rPr>
          <w:rFonts w:ascii="Arial" w:eastAsia="Calibri" w:hAnsi="Arial" w:cs="Arial"/>
          <w:color w:val="000000"/>
          <w:sz w:val="24"/>
          <w:szCs w:val="24"/>
        </w:rPr>
        <w:t>Biblioteka jest czynna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 poniedziałek – czwartek 8.00 – 15.00, piątek 8.00 – 10.00.</w:t>
      </w:r>
    </w:p>
    <w:p w14:paraId="64808668" w14:textId="77777777" w:rsidR="00E64D12" w:rsidRDefault="00E64D12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B8AF198" w14:textId="77777777" w:rsidR="00E64D12" w:rsidRDefault="00E64D12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1B142B6" w14:textId="78590E6A" w:rsidR="00E64D12" w:rsidRPr="009E1C3D" w:rsidRDefault="00E64D12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Niniejsza Procedura obowiązuje od 1 września 2020 roku.</w:t>
      </w:r>
    </w:p>
    <w:p w14:paraId="79170E45" w14:textId="77777777" w:rsidR="00144168" w:rsidRPr="009E1C3D" w:rsidRDefault="00144168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48B5838" w14:textId="77777777" w:rsidR="00144168" w:rsidRDefault="00144168" w:rsidP="00144168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706240C" w14:textId="77777777" w:rsidR="00095DE4" w:rsidRDefault="00095DE4" w:rsidP="00095DE4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1A1A0A5" w14:textId="77777777" w:rsidR="00095DE4" w:rsidRDefault="00095DE4" w:rsidP="00095DE4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</w:rPr>
      </w:pPr>
    </w:p>
    <w:sectPr w:rsidR="0009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854F" w14:textId="77777777" w:rsidR="002E3084" w:rsidRDefault="002E3084" w:rsidP="00095DE4">
      <w:pPr>
        <w:spacing w:after="0" w:line="240" w:lineRule="auto"/>
      </w:pPr>
      <w:r>
        <w:separator/>
      </w:r>
    </w:p>
  </w:endnote>
  <w:endnote w:type="continuationSeparator" w:id="0">
    <w:p w14:paraId="40E0CA12" w14:textId="77777777" w:rsidR="002E3084" w:rsidRDefault="002E3084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A3E32" w14:textId="77777777" w:rsidR="002E3084" w:rsidRDefault="002E3084" w:rsidP="00095DE4">
      <w:pPr>
        <w:spacing w:after="0" w:line="240" w:lineRule="auto"/>
      </w:pPr>
      <w:r>
        <w:separator/>
      </w:r>
    </w:p>
  </w:footnote>
  <w:footnote w:type="continuationSeparator" w:id="0">
    <w:p w14:paraId="0D7BFF68" w14:textId="77777777" w:rsidR="002E3084" w:rsidRDefault="002E3084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4B0"/>
    <w:multiLevelType w:val="hybridMultilevel"/>
    <w:tmpl w:val="F35CBB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32770"/>
    <w:multiLevelType w:val="hybridMultilevel"/>
    <w:tmpl w:val="37F05E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A572D"/>
    <w:multiLevelType w:val="hybridMultilevel"/>
    <w:tmpl w:val="DF508F64"/>
    <w:lvl w:ilvl="0" w:tplc="76A4E6BC">
      <w:start w:val="1"/>
      <w:numFmt w:val="upperRoman"/>
      <w:lvlText w:val="%1."/>
      <w:lvlJc w:val="left"/>
      <w:pPr>
        <w:ind w:left="1080" w:hanging="720"/>
      </w:pPr>
    </w:lvl>
    <w:lvl w:ilvl="1" w:tplc="D4148BF4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8C24D402">
      <w:start w:val="10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0B71"/>
    <w:multiLevelType w:val="hybridMultilevel"/>
    <w:tmpl w:val="EC84328E"/>
    <w:lvl w:ilvl="0" w:tplc="CDCE0AEC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F62AB"/>
    <w:multiLevelType w:val="hybridMultilevel"/>
    <w:tmpl w:val="E5A8DFCC"/>
    <w:lvl w:ilvl="0" w:tplc="A4AC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2C66"/>
    <w:multiLevelType w:val="hybridMultilevel"/>
    <w:tmpl w:val="060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27CD"/>
    <w:multiLevelType w:val="hybridMultilevel"/>
    <w:tmpl w:val="1262BBE8"/>
    <w:lvl w:ilvl="0" w:tplc="4614CD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D32"/>
    <w:multiLevelType w:val="hybridMultilevel"/>
    <w:tmpl w:val="6B4E08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291F"/>
    <w:multiLevelType w:val="hybridMultilevel"/>
    <w:tmpl w:val="856297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3C13"/>
    <w:multiLevelType w:val="hybridMultilevel"/>
    <w:tmpl w:val="AF7E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E4"/>
    <w:rsid w:val="00093319"/>
    <w:rsid w:val="00095DE4"/>
    <w:rsid w:val="00144168"/>
    <w:rsid w:val="00186881"/>
    <w:rsid w:val="002E3084"/>
    <w:rsid w:val="004D7659"/>
    <w:rsid w:val="008E2DF1"/>
    <w:rsid w:val="009E1C3D"/>
    <w:rsid w:val="00A402AA"/>
    <w:rsid w:val="00A85E0D"/>
    <w:rsid w:val="00A8600C"/>
    <w:rsid w:val="00A873D8"/>
    <w:rsid w:val="00BC61D9"/>
    <w:rsid w:val="00C5252C"/>
    <w:rsid w:val="00E64D12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006"/>
  <w15:docId w15:val="{5887F3B3-36A7-44A1-AC0F-922AECA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E4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5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095DE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DE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D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DE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5DE4"/>
    <w:pPr>
      <w:spacing w:after="0" w:line="240" w:lineRule="auto"/>
      <w:ind w:left="720"/>
    </w:pPr>
    <w:rPr>
      <w:rFonts w:ascii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D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oksana.tolwinska\Desktop\Kuratorzy%20dobre%20praktyki\lektury.gov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palmmar@outlook.com</dc:creator>
  <cp:lastModifiedBy>Dyrektor</cp:lastModifiedBy>
  <cp:revision>8</cp:revision>
  <cp:lastPrinted>2020-08-28T16:41:00Z</cp:lastPrinted>
  <dcterms:created xsi:type="dcterms:W3CDTF">2020-08-28T16:13:00Z</dcterms:created>
  <dcterms:modified xsi:type="dcterms:W3CDTF">2020-08-28T16:42:00Z</dcterms:modified>
</cp:coreProperties>
</file>